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2E" w:rsidRDefault="00FB126C" w:rsidP="00E8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E83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626" w:rsidRPr="00FB126C" w:rsidRDefault="00755626" w:rsidP="00E83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6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  <w:r w:rsidR="00E83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26C">
        <w:rPr>
          <w:rFonts w:ascii="Times New Roman" w:hAnsi="Times New Roman" w:cs="Times New Roman"/>
          <w:b/>
          <w:sz w:val="28"/>
          <w:szCs w:val="28"/>
        </w:rPr>
        <w:t>«Об</w:t>
      </w:r>
      <w:r w:rsidR="00E83D2E">
        <w:rPr>
          <w:rFonts w:ascii="Times New Roman" w:hAnsi="Times New Roman" w:cs="Times New Roman"/>
          <w:b/>
          <w:sz w:val="28"/>
          <w:szCs w:val="28"/>
        </w:rPr>
        <w:t> </w:t>
      </w:r>
      <w:r w:rsidRPr="00FB126C">
        <w:rPr>
          <w:rFonts w:ascii="Times New Roman" w:hAnsi="Times New Roman" w:cs="Times New Roman"/>
          <w:b/>
          <w:sz w:val="28"/>
          <w:szCs w:val="28"/>
        </w:rPr>
        <w:t>утверждении положения о Главном государственном жилищном инспекторе Российской Федерации и порядка согласования назначения на должность (освобождения от должности) руководителя органа исполнительной власти субъекта Российской Федерации, осуществляющего региональный государственный жилищный надзор»</w:t>
      </w:r>
    </w:p>
    <w:p w:rsidR="005D0409" w:rsidRDefault="005D0409" w:rsidP="00E83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626" w:rsidRDefault="00755626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Российской Федерации «Об утверждении положения о Главном государственном жилищном инспекторе Российской Федерации и порядка согласования назначения на должность (освобождения от должности) руководителя органа исполнительной власти субъекта Российской Федерации, осуществляющего региональный государственный жилищный надзор» (далее – проект постановления) разработан в целях</w:t>
      </w:r>
      <w:r w:rsidR="001857B2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органов государственного жилищного надзора при проведении государственного жилищного надзора и осуществления лицензионного контроля.</w:t>
      </w:r>
      <w:proofErr w:type="gramEnd"/>
    </w:p>
    <w:p w:rsidR="001857B2" w:rsidRDefault="001857B2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утверждение:</w:t>
      </w:r>
    </w:p>
    <w:p w:rsidR="001857B2" w:rsidRDefault="005D0409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="001857B2">
        <w:rPr>
          <w:rFonts w:ascii="Times New Roman" w:hAnsi="Times New Roman" w:cs="Times New Roman"/>
          <w:sz w:val="28"/>
          <w:szCs w:val="28"/>
        </w:rPr>
        <w:t xml:space="preserve"> о Главном государственном жилищном инспекторе Российской Федерации (далее – Положение);</w:t>
      </w:r>
    </w:p>
    <w:p w:rsidR="001857B2" w:rsidRDefault="001857B2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</w:t>
      </w:r>
      <w:r w:rsidR="005D040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назначения на должность (освобождения от должности) руководителя органа исполнительной власти субъекта Российской Федерации, осуществляющего региональный государственный жилищный надзор (далее – Порядок</w:t>
      </w:r>
      <w:r w:rsidR="00566993">
        <w:rPr>
          <w:rFonts w:ascii="Times New Roman" w:hAnsi="Times New Roman" w:cs="Times New Roman"/>
          <w:sz w:val="28"/>
          <w:szCs w:val="28"/>
        </w:rPr>
        <w:t xml:space="preserve"> назначения на должность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5EAB" w:rsidRDefault="00CE5EAB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и регулирует полномочия Государственного жилищного инспектора. Так, к наиболее важным из них относятся:</w:t>
      </w:r>
    </w:p>
    <w:p w:rsidR="00CE5EAB" w:rsidRDefault="00CE5EAB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порядка координации деятельности и организации взаимодействия с органами государственного жилищного надзора и органами муниципального жилищного надзора</w:t>
      </w:r>
      <w:r w:rsidR="007666FE">
        <w:rPr>
          <w:rFonts w:ascii="Times New Roman" w:hAnsi="Times New Roman" w:cs="Times New Roman"/>
          <w:sz w:val="28"/>
          <w:szCs w:val="28"/>
        </w:rPr>
        <w:t xml:space="preserve"> по вопросам проведения мероприятий государственного жилищного надзора, лицензионного контроля и муниципального жилищного контроля, оказание методической и информационной помощи;</w:t>
      </w:r>
    </w:p>
    <w:p w:rsidR="007666FE" w:rsidRDefault="007666FE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информации о реализации на территории субъектов Российской Федерации мероприятий государственного жилищного надзора, лицензионного контроля, муниципального жилищного контроля;</w:t>
      </w:r>
    </w:p>
    <w:p w:rsidR="007666FE" w:rsidRDefault="007666FE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органами государственного жилищного надзора, лицензионными комиссиями, созданных в субъектах Российской Федерации, требований законодательства Российской Федерации о лицензировании деятельности по управлению многоквартирными домами, в соответствии с установленным Правительство</w:t>
      </w:r>
      <w:r w:rsidR="005D0409">
        <w:rPr>
          <w:rFonts w:ascii="Times New Roman" w:hAnsi="Times New Roman" w:cs="Times New Roman"/>
          <w:sz w:val="28"/>
          <w:szCs w:val="28"/>
        </w:rPr>
        <w:t>м Российской Федерации порядком.</w:t>
      </w:r>
    </w:p>
    <w:p w:rsidR="007666FE" w:rsidRDefault="00ED1EB6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уточняется, что Главный государственный жилищный инспектор назначается на должность и освобождается от должности Правительством Российской Федерации по представлению Министра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 жилищно-коммунального хозяйства (далее – Министра) и является по должности заместителем Министра.</w:t>
      </w:r>
    </w:p>
    <w:p w:rsidR="00ED1EB6" w:rsidRDefault="00ED1EB6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определены пределы финансового обеспечения для реализации полномочий Государственного жилищного инспектора.</w:t>
      </w:r>
    </w:p>
    <w:p w:rsidR="00ED1EB6" w:rsidRDefault="00ED1EB6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назначения на должность устанавливает правила рассмотрения в Министерстве строительства и жилищно-коммунального хозяйства (далее – Министерство)</w:t>
      </w:r>
      <w:r w:rsidR="002F43B2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высшим должностным лицом субъекта Российской Федерации, и принятия решений о согласовании (отказе в согласовании) назначения на должность или освобождения от должности руководителя органа исполнительной власти</w:t>
      </w:r>
      <w:r w:rsidR="005D040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осуществляющего региональный жилищный надзор</w:t>
      </w:r>
      <w:r w:rsidR="002F43B2">
        <w:rPr>
          <w:rFonts w:ascii="Times New Roman" w:hAnsi="Times New Roman" w:cs="Times New Roman"/>
          <w:sz w:val="28"/>
          <w:szCs w:val="28"/>
        </w:rPr>
        <w:t>.</w:t>
      </w:r>
    </w:p>
    <w:p w:rsidR="002F43B2" w:rsidRDefault="002F43B2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</w:t>
      </w:r>
      <w:r w:rsidR="005D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409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процедура, порядок и сроки согласования.</w:t>
      </w:r>
    </w:p>
    <w:p w:rsidR="007666FE" w:rsidRDefault="002F43B2" w:rsidP="00FB1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 за счет средств федерального бюджета.</w:t>
      </w:r>
      <w:bookmarkStart w:id="0" w:name="_GoBack"/>
      <w:bookmarkEnd w:id="0"/>
    </w:p>
    <w:p w:rsidR="00CE5EAB" w:rsidRDefault="00CE5EAB" w:rsidP="005D0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B2" w:rsidRDefault="001857B2" w:rsidP="005D0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B2" w:rsidRPr="00755626" w:rsidRDefault="001857B2" w:rsidP="005D0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57B2" w:rsidRPr="00755626" w:rsidSect="005D04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A9" w:rsidRDefault="00C96EA9" w:rsidP="005D0409">
      <w:pPr>
        <w:spacing w:after="0" w:line="240" w:lineRule="auto"/>
      </w:pPr>
      <w:r>
        <w:separator/>
      </w:r>
    </w:p>
  </w:endnote>
  <w:endnote w:type="continuationSeparator" w:id="0">
    <w:p w:rsidR="00C96EA9" w:rsidRDefault="00C96EA9" w:rsidP="005D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A9" w:rsidRDefault="00C96EA9" w:rsidP="005D0409">
      <w:pPr>
        <w:spacing w:after="0" w:line="240" w:lineRule="auto"/>
      </w:pPr>
      <w:r>
        <w:separator/>
      </w:r>
    </w:p>
  </w:footnote>
  <w:footnote w:type="continuationSeparator" w:id="0">
    <w:p w:rsidR="00C96EA9" w:rsidRDefault="00C96EA9" w:rsidP="005D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1943"/>
      <w:docPartObj>
        <w:docPartGallery w:val="Page Numbers (Top of Page)"/>
        <w:docPartUnique/>
      </w:docPartObj>
    </w:sdtPr>
    <w:sdtContent>
      <w:p w:rsidR="005D0409" w:rsidRDefault="00612016">
        <w:pPr>
          <w:pStyle w:val="a3"/>
          <w:jc w:val="center"/>
        </w:pPr>
        <w:r w:rsidRPr="005D04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0409" w:rsidRPr="005D04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04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3D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04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0409" w:rsidRDefault="005D04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38"/>
    <w:rsid w:val="000C4A41"/>
    <w:rsid w:val="00127842"/>
    <w:rsid w:val="001857B2"/>
    <w:rsid w:val="001A4DA3"/>
    <w:rsid w:val="00275A19"/>
    <w:rsid w:val="002F43B2"/>
    <w:rsid w:val="00483EFC"/>
    <w:rsid w:val="004E52D3"/>
    <w:rsid w:val="004F2556"/>
    <w:rsid w:val="00566993"/>
    <w:rsid w:val="005A23E4"/>
    <w:rsid w:val="005D0409"/>
    <w:rsid w:val="00603F38"/>
    <w:rsid w:val="00612016"/>
    <w:rsid w:val="00755626"/>
    <w:rsid w:val="007666FE"/>
    <w:rsid w:val="007804FE"/>
    <w:rsid w:val="00783E14"/>
    <w:rsid w:val="007F3119"/>
    <w:rsid w:val="00884AD3"/>
    <w:rsid w:val="00892EC3"/>
    <w:rsid w:val="009057B7"/>
    <w:rsid w:val="00954958"/>
    <w:rsid w:val="009A0061"/>
    <w:rsid w:val="00B97E78"/>
    <w:rsid w:val="00BC1A1A"/>
    <w:rsid w:val="00C96EA9"/>
    <w:rsid w:val="00CE5EAB"/>
    <w:rsid w:val="00D83FC0"/>
    <w:rsid w:val="00E00D19"/>
    <w:rsid w:val="00E83D2E"/>
    <w:rsid w:val="00E91C83"/>
    <w:rsid w:val="00ED1EB6"/>
    <w:rsid w:val="00EF17D2"/>
    <w:rsid w:val="00FB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409"/>
  </w:style>
  <w:style w:type="paragraph" w:styleId="a5">
    <w:name w:val="footer"/>
    <w:basedOn w:val="a"/>
    <w:link w:val="a6"/>
    <w:uiPriority w:val="99"/>
    <w:semiHidden/>
    <w:unhideWhenUsed/>
    <w:rsid w:val="005D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Отрощенко Наталья Валерьевна</dc:creator>
  <cp:lastModifiedBy>konstantin.zimakov</cp:lastModifiedBy>
  <cp:revision>4</cp:revision>
  <dcterms:created xsi:type="dcterms:W3CDTF">2014-07-25T11:20:00Z</dcterms:created>
  <dcterms:modified xsi:type="dcterms:W3CDTF">2014-07-25T13:00:00Z</dcterms:modified>
</cp:coreProperties>
</file>